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741680</wp:posOffset>
                </wp:positionH>
                <wp:positionV relativeFrom="page">
                  <wp:posOffset>1204595</wp:posOffset>
                </wp:positionV>
                <wp:extent cx="6172835" cy="3175"/>
                <wp:effectExtent l="0" t="0" r="0" b="0"/>
                <wp:wrapNone/>
                <wp:docPr id="1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4pt,94.85pt" to="544.35pt,95pt" ID="Tvar1" stroked="t" o:allowincell="f" style="position:absolute;mso-position-vertical-relative:pag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9055" distB="60325" distL="127635" distR="127635" simplePos="0" locked="0" layoutInCell="0" allowOverlap="1" relativeHeight="4">
                <wp:simplePos x="0" y="0"/>
                <wp:positionH relativeFrom="column">
                  <wp:posOffset>694690</wp:posOffset>
                </wp:positionH>
                <wp:positionV relativeFrom="paragraph">
                  <wp:posOffset>-1259840</wp:posOffset>
                </wp:positionV>
                <wp:extent cx="2536825" cy="506095"/>
                <wp:effectExtent l="0" t="0" r="0" b="0"/>
                <wp:wrapSquare wrapText="bothSides"/>
                <wp:docPr id="2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200" cy="50544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auto"/>
                                <w:sz w:val="52"/>
                                <w:szCs w:val="52"/>
                              </w:rPr>
                              <w:t>Technické služby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stroked="f" o:allowincell="f" style="position:absolute;margin-left:54.7pt;margin-top:-99.2pt;width:199.65pt;height:39.75pt;mso-wrap-style:square;v-text-anchor:top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auto"/>
                          <w:sz w:val="52"/>
                          <w:szCs w:val="52"/>
                        </w:rPr>
                        <w:t>Technické služby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59055" distB="59055" distL="127635" distR="135255" simplePos="0" locked="0" layoutInCell="0" allowOverlap="1" relativeHeight="6">
                <wp:simplePos x="0" y="0"/>
                <wp:positionH relativeFrom="column">
                  <wp:posOffset>3218815</wp:posOffset>
                </wp:positionH>
                <wp:positionV relativeFrom="paragraph">
                  <wp:posOffset>-1259840</wp:posOffset>
                </wp:positionV>
                <wp:extent cx="2600325" cy="918845"/>
                <wp:effectExtent l="0" t="0" r="0" b="0"/>
                <wp:wrapSquare wrapText="bothSides"/>
                <wp:docPr id="4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560" cy="9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70AD47"/>
                                <w:sz w:val="24"/>
                                <w:szCs w:val="24"/>
                              </w:rPr>
                              <w:t>Technické služby města Nymburka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příspěvková organizace</w:t>
                              <w:br/>
                              <w:t>V Zahrádkách 1536/8</w:t>
                              <w:br/>
                              <w:t>288 02 Nymburk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fillcolor="white" stroked="f" o:allowincell="f" style="position:absolute;margin-left:253.45pt;margin-top:-99.2pt;width:204.65pt;height:72.25pt;mso-wrap-style:square;v-text-anchor:top"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70AD47"/>
                          <w:sz w:val="24"/>
                          <w:szCs w:val="24"/>
                        </w:rPr>
                        <w:t>Technické služby města Nymburka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příspěvková organizace</w:t>
                        <w:br/>
                        <w:t>V Zahrádkách 1536/8</w:t>
                        <w:br/>
                        <w:t>288 02 Nymburk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>Přiloha č.3</w:t>
      </w:r>
    </w:p>
    <w:p>
      <w:pPr>
        <w:pStyle w:val="Normal"/>
        <w:spacing w:lineRule="auto" w:line="276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K</w:t>
      </w:r>
      <w:r>
        <w:rPr>
          <w:rFonts w:ascii="Times New Roman" w:hAnsi="Times New Roman"/>
          <w:b/>
          <w:bCs/>
          <w:sz w:val="28"/>
          <w:szCs w:val="28"/>
        </w:rPr>
        <w:t>omunikace k obnově vodorovného značení</w:t>
      </w:r>
      <w:r>
        <w:rPr>
          <w:rFonts w:ascii="Times New Roman" w:hAnsi="Times New Roman"/>
          <w:b w:val="false"/>
          <w:bCs w:val="false"/>
          <w:sz w:val="24"/>
          <w:szCs w:val="24"/>
        </w:rPr>
        <w:t>.</w:t>
      </w:r>
    </w:p>
    <w:tbl>
      <w:tblPr>
        <w:tblW w:w="8904" w:type="dxa"/>
        <w:jc w:val="left"/>
        <w:tblInd w:w="249" w:type="dxa"/>
        <w:tblLayout w:type="fixed"/>
        <w:tblCellMar>
          <w:top w:w="55" w:type="dxa"/>
          <w:left w:w="49" w:type="dxa"/>
          <w:bottom w:w="55" w:type="dxa"/>
          <w:right w:w="55" w:type="dxa"/>
        </w:tblCellMar>
      </w:tblPr>
      <w:tblGrid>
        <w:gridCol w:w="2652"/>
        <w:gridCol w:w="1020"/>
        <w:gridCol w:w="1404"/>
        <w:gridCol w:w="1896"/>
        <w:gridCol w:w="1932"/>
      </w:tblGrid>
      <w:tr>
        <w:trPr>
          <w:tblHeader w:val="true"/>
        </w:trPr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Obnova vodorovného značení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jednotka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množství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Jednotková cena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bez DPH </w:t>
            </w:r>
            <w:r>
              <w:rPr>
                <w:rFonts w:eastAsia="Calibri" w:cs="Tahoma" w:ascii="Liberation Serif" w:hAnsi="Liberation Serif"/>
                <w:b/>
                <w:bCs/>
                <w:sz w:val="24"/>
                <w:szCs w:val="24"/>
              </w:rPr>
              <w:t>[Kč]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BF44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Celkem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bez DPH </w:t>
            </w:r>
            <w:r>
              <w:rPr>
                <w:rFonts w:eastAsia="Calibri" w:cs="Tahoma" w:ascii="Liberation Serif" w:hAnsi="Liberation Serif"/>
                <w:b/>
                <w:bCs/>
                <w:sz w:val="24"/>
                <w:szCs w:val="24"/>
              </w:rPr>
              <w:t>[Kč]</w:t>
            </w:r>
          </w:p>
        </w:tc>
      </w:tr>
      <w:tr>
        <w:trPr/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ulice Okru</w:t>
            </w:r>
            <w:r>
              <w:rPr>
                <w:rFonts w:ascii="Times New Roman" w:hAnsi="Times New Roman"/>
                <w:sz w:val="24"/>
                <w:szCs w:val="24"/>
              </w:rPr>
              <w:t>žní, V7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U Růžáku, V7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Široká, V7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Drahelická u Benziny, V7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Drahelická u separačního dvora, V5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Drahelická u separačního dvora, V7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Maršála Koněva, V7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Maršála Koněva, V13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Topolová, V7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V Kolonii, V7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Máchova, V7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Havlíčkova, V7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Havlíčkova, V11a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Palackého Třída, V7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Palackého Třída, V5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Palackého Třída, V1a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Palackého Třída, V4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Palackého Třída, V6b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Petra Bezruče, V10f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Bedřicha Smetany, V7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Bedřicha Smetany, V11a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Komenského, V4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Komenského, V7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Komenského, V14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Luční, V7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Brigádnická, V7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U Stadionu, V7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Svatojírská, V7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Hálkova, V7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Hálkova, V10d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2. května, V7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2. května, V13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2. května, V10e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2. května, V10d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Dr. Antonína Dvořáka, V7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Purkyňova, V7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Velké Valy, V7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Jičínská, V7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Jičínská, V11a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Ke Strouze, V7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Letců R.A.F., V13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Letců R.A.F., V1a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Letců R.A.F., V9a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Potoční, V7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Náměstí Přemyslovců, V7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N. Přemyslovců, V7-plast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Náměstí Přemyslovců, V13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Nám. Přemyslovců, V10d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Hrachovínova, V7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Kostomlátecká, V7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Feursteinova, V7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Lipová, V4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14,25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Lipová, V14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Husova, V4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Husova, V14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Husova, barva červená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28. října, V4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28. října, V14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28. října, barva červená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Resslova, V4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Resslova, V14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Resslova, V7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Obchodní, V7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Za Drahou, V7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Masarykova, V7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parkoviště Pod Eliškou, V12c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Vorlíčkova, V12c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Tylova, V10a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U Cukrovaru, V7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Hrabalova, V7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Na Fortně, V10d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Na Fortně, V13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Na Fortně, V12a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Na Fortně, V12c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Na Fortně, V10f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Na Přístavě, V12c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Na Přístavě, V10d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Soudní, V10e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Soudní, V12a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Soudní, V10f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Soudní, V10d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265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 Soudní, V12b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  <w:tr>
        <w:trPr/>
        <w:tc>
          <w:tcPr>
            <w:tcW w:w="697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doplní uchazeč]</w:t>
            </w:r>
          </w:p>
        </w:tc>
      </w:tr>
    </w:tbl>
    <w:p>
      <w:pPr>
        <w:pStyle w:val="Normal"/>
        <w:spacing w:lineRule="auto" w:line="36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V 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dne 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Jméno, příjmení jednající osoby (jednajících osob): </w:t>
        <w:tab/>
        <w:tab/>
      </w:r>
    </w:p>
    <w:p>
      <w:pPr>
        <w:pStyle w:val="Normal"/>
        <w:spacing w:lineRule="auto" w:line="36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160"/>
        <w:jc w:val="righ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 xml:space="preserve">podpis  ……………………………………………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276" w:right="1417" w:gutter="0" w:header="340" w:top="397" w:footer="340" w:bottom="892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jc w:val="left"/>
      <w:rPr/>
    </w:pPr>
    <w:r>
      <w:rPr>
        <w:rFonts w:ascii="Times New Roman" w:hAnsi="Times New Roman"/>
      </w:rPr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-28575</wp:posOffset>
          </wp:positionH>
          <wp:positionV relativeFrom="paragraph">
            <wp:posOffset>-5715</wp:posOffset>
          </wp:positionV>
          <wp:extent cx="781685" cy="436880"/>
          <wp:effectExtent l="0" t="0" r="0" b="0"/>
          <wp:wrapSquare wrapText="largest"/>
          <wp:docPr id="6" name="Obrázek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436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t xml:space="preserve">                                                                       </w:t>
    </w:r>
  </w:p>
  <w:p>
    <w:pPr>
      <w:pStyle w:val="Zhlav"/>
      <w:tabs>
        <w:tab w:val="clear" w:pos="4536"/>
        <w:tab w:val="center" w:pos="7230" w:leader="none"/>
        <w:tab w:val="right" w:pos="9072" w:leader="none"/>
      </w:tabs>
      <w:jc w:val="left"/>
      <w:rPr/>
    </w:pPr>
    <w:r>
      <w:rPr>
        <w:rFonts w:ascii="Times New Roman" w:hAnsi="Times New Roman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563C1"/>
      <w:u w:val="single"/>
    </w:rPr>
  </w:style>
  <w:style w:type="character" w:styleId="ZhlavChar">
    <w:name w:val="Záhlaví Char"/>
    <w:basedOn w:val="DefaultParagraphFont"/>
    <w:qFormat/>
    <w:rPr/>
  </w:style>
  <w:style w:type="character" w:styleId="ZpatChar">
    <w:name w:val="Zápatí Char"/>
    <w:basedOn w:val="DefaultParagraphFont"/>
    <w:qFormat/>
    <w:rPr/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Application>LibreOffice/7.2.0.4$Windows_X86_64 LibreOffice_project/9a9c6381e3f7a62afc1329bd359cc48accb6435b</Application>
  <AppVersion>15.0000</AppVersion>
  <Pages>4</Pages>
  <Words>845</Words>
  <Characters>4698</Characters>
  <CharactersWithSpaces>5411</CharactersWithSpaces>
  <Paragraphs>437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2019-01-25T06:46:00Z</dcterms:created>
  <dc:creator>kukal</dc:creator>
  <dc:description/>
  <dc:language>cs-CZ</dc:language>
  <cp:lastModifiedBy/>
  <cp:lastPrinted>2022-01-27T09:16:07Z</cp:lastPrinted>
  <dcterms:modified xsi:type="dcterms:W3CDTF">2023-01-26T23:06:44Z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